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5歳児 8月の月案例</w:t>
      </w:r>
    </w:p>
    <w:p>
      <w:r>
        <w:rPr>
          <w:color w:val="65736B"/>
        </w:rPr>
        <w:t>ほいくパレット｜編集用の汎用記入例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DF"/>
          </w:tcPr>
          <w:p>
            <w:r>
              <w:t>この文例は一般的な参考例です。園の書式・保育方針と、実際の子どもの姿に合わせて書き換えてください。</w:t>
            </w:r>
          </w:p>
        </w:tc>
      </w:tr>
    </w:tbl>
    <w:p>
      <w:pPr>
        <w:pStyle w:val="Heading1"/>
      </w:pPr>
      <w:r>
        <w:t>予想される子どもの姿</w:t>
      </w:r>
    </w:p>
    <w:p>
      <w:pPr>
        <w:pStyle w:val="ListBullet"/>
      </w:pPr>
      <w:r>
        <w:t>共通の目的へ向け、役割を相談しながら活動を進める</w:t>
      </w:r>
    </w:p>
    <w:p>
      <w:pPr>
        <w:pStyle w:val="ListBullet"/>
      </w:pPr>
      <w:r>
        <w:t>自分たちでルールを考え、必要に応じて変えようとする</w:t>
      </w:r>
    </w:p>
    <w:p>
      <w:pPr>
        <w:pStyle w:val="ListBullet"/>
      </w:pPr>
      <w:r>
        <w:t>自然現象や社会の出来事へ関心を広げる</w:t>
      </w:r>
    </w:p>
    <w:p>
      <w:pPr>
        <w:pStyle w:val="Heading1"/>
      </w:pPr>
      <w:r>
        <w:t>養護のねらい</w:t>
      </w:r>
    </w:p>
    <w:p>
      <w:pPr>
        <w:pStyle w:val="ListBullet"/>
      </w:pPr>
      <w:r>
        <w:t>生活に必要な健康行動を考え、自分たちで声を掛け合う</w:t>
      </w:r>
    </w:p>
    <w:p>
      <w:pPr>
        <w:pStyle w:val="ListBullet"/>
      </w:pPr>
      <w:r>
        <w:t>意見の違いを知り、折り合いをつけようとする</w:t>
      </w:r>
    </w:p>
    <w:p>
      <w:pPr>
        <w:pStyle w:val="Heading1"/>
      </w:pPr>
      <w:r>
        <w:t>教育のねらい</w:t>
      </w:r>
    </w:p>
    <w:p>
      <w:pPr>
        <w:pStyle w:val="ListBullet"/>
      </w:pPr>
      <w:r>
        <w:t>見通しを持って活動を計画し、友だちと協力して実現する</w:t>
      </w:r>
    </w:p>
    <w:p>
      <w:pPr>
        <w:pStyle w:val="ListBullet"/>
      </w:pPr>
      <w:r>
        <w:t>疑問を調べ、試し、結果を言葉や図で伝える</w:t>
      </w:r>
    </w:p>
    <w:p>
      <w:pPr>
        <w:pStyle w:val="Heading1"/>
      </w:pPr>
      <w:r>
        <w:t>環境構成</w:t>
      </w:r>
    </w:p>
    <w:p>
      <w:pPr>
        <w:pStyle w:val="ListBullet"/>
      </w:pPr>
      <w:r>
        <w:t>活動予定・役割・必要物を書き出せる場所を作る</w:t>
      </w:r>
    </w:p>
    <w:p>
      <w:pPr>
        <w:pStyle w:val="ListBullet"/>
      </w:pPr>
      <w:r>
        <w:t>試行錯誤できる十分な素材と片付け場所を用意する</w:t>
      </w:r>
    </w:p>
    <w:p>
      <w:pPr>
        <w:pStyle w:val="ListBullet"/>
      </w:pPr>
      <w:r>
        <w:t>子どもがルールを見直せる話し合いの時間を確保する</w:t>
      </w:r>
    </w:p>
    <w:p>
      <w:pPr>
        <w:pStyle w:val="Heading1"/>
      </w:pPr>
      <w:r>
        <w:t>保育者の援助・配慮</w:t>
      </w:r>
    </w:p>
    <w:p>
      <w:pPr>
        <w:pStyle w:val="ListBullet"/>
      </w:pPr>
      <w:r>
        <w:t>意見をまとめすぎず、子ども同士の合意形成を待つ</w:t>
      </w:r>
    </w:p>
    <w:p>
      <w:pPr>
        <w:pStyle w:val="ListBullet"/>
      </w:pPr>
      <w:r>
        <w:t>失敗した理由を一緒に考え、再挑戦できる時間を作る</w:t>
      </w:r>
    </w:p>
    <w:p>
      <w:pPr>
        <w:pStyle w:val="ListBullet"/>
      </w:pPr>
      <w:r>
        <w:t>健康・安全に関わる部分は理由を示して支える</w:t>
      </w:r>
    </w:p>
    <w:p>
      <w:pPr>
        <w:pStyle w:val="Heading1"/>
      </w:pPr>
      <w:r>
        <w:t>健康・安全</w:t>
      </w:r>
    </w:p>
    <w:p>
      <w:pPr>
        <w:pStyle w:val="ListBullet"/>
      </w:pPr>
      <w:r>
        <w:t>気温と活動量から休息の必要性を考える機会を作る</w:t>
      </w:r>
    </w:p>
    <w:p>
      <w:pPr>
        <w:pStyle w:val="ListBullet"/>
      </w:pPr>
      <w:r>
        <w:t>自分や友だちの体調変化に気づいたら保育者へ知らせる</w:t>
      </w:r>
    </w:p>
    <w:p>
      <w:pPr>
        <w:pStyle w:val="Heading1"/>
      </w:pPr>
      <w:r>
        <w:t>家庭との連携</w:t>
      </w:r>
    </w:p>
    <w:p>
      <w:pPr>
        <w:pStyle w:val="ListBullet"/>
      </w:pPr>
      <w:r>
        <w:t>計画から完成までの過程と子どもの役割を伝える</w:t>
      </w:r>
    </w:p>
    <w:p>
      <w:pPr>
        <w:pStyle w:val="ListBullet"/>
      </w:pPr>
      <w:r>
        <w:t>家庭での夏の経験を無理なく共有してもらう</w:t>
      </w:r>
    </w:p>
    <w:p>
      <w:pPr>
        <w:pStyle w:val="Heading1"/>
      </w:pPr>
      <w:r>
        <w:t>週末・月末の振り返り</w:t>
      </w:r>
    </w:p>
    <w:p>
      <w:pPr>
        <w:pStyle w:val="ListBullet"/>
      </w:pPr>
      <w:r>
        <w:t>子どもが計画と役割決定に参加できたか</w:t>
      </w:r>
    </w:p>
    <w:p>
      <w:pPr>
        <w:pStyle w:val="ListBullet"/>
      </w:pPr>
      <w:r>
        <w:t>意見の違いを大人が早くまとめすぎなかったか</w:t>
      </w:r>
    </w:p>
    <w:p>
      <w:pPr>
        <w:pStyle w:val="ListBullet"/>
      </w:pPr>
      <w:r>
        <w:t>再挑戦できる時間と素材があったか</w:t>
      </w:r>
    </w:p>
    <w:p>
      <w:pPr>
        <w:pStyle w:val="Heading1"/>
      </w:pPr>
      <w:r>
        <w:t>園の書式に合わせた追記欄</w:t>
      </w:r>
    </w:p>
    <w:p>
      <w:pPr>
        <w:pStyle w:val="Heading2"/>
      </w:pPr>
      <w:r>
        <w:t>個別配慮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食育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職員間の連携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行事・地域との関わり</w:t>
      </w:r>
    </w:p>
    <w:p>
      <w:r>
        <w:t xml:space="preserve">　　　　　　　　　　　　　　　　　　　　　　　　　　　　　　　　　　　　　　　　　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ほいくパレット  https://hoikupalette.jp/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Yu Gothic" w:hAnsi="Yu Gothic"/>
      <w:b/>
      <w:bCs/>
      <w:color w:val="31554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Yu Gothic" w:hAnsi="Yu Gothic"/>
      <w:b/>
      <w:bCs/>
      <w:color w:val="31554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Yu Gothic" w:hAnsi="Yu Gothic"/>
      <w:color w:val="315542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